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5D8BD" w14:textId="3CBB0FBD" w:rsidR="003B5C9B" w:rsidRDefault="003B5C9B">
      <w:r>
        <w:t>COVID-19 NOTICES</w:t>
      </w:r>
    </w:p>
    <w:p w14:paraId="565FD016" w14:textId="77777777" w:rsidR="003B5C9B" w:rsidRDefault="003B5C9B" w:rsidP="003B5C9B">
      <w:pPr>
        <w:pStyle w:val="ListParagraph"/>
        <w:numPr>
          <w:ilvl w:val="0"/>
          <w:numId w:val="1"/>
        </w:numPr>
      </w:pPr>
      <w:r>
        <w:t>The event will be held in COVID-19 Alert Level 1.</w:t>
      </w:r>
    </w:p>
    <w:p w14:paraId="13600DDF" w14:textId="34BEC784" w:rsidR="003B5C9B" w:rsidRDefault="003B5C9B" w:rsidP="003B5C9B">
      <w:pPr>
        <w:pStyle w:val="ListParagraph"/>
        <w:numPr>
          <w:ilvl w:val="0"/>
          <w:numId w:val="1"/>
        </w:numPr>
      </w:pPr>
      <w:r>
        <w:t>The event will be postponed/cancelled should we move into COVID-19 Alert Level 2, 3 or 4.</w:t>
      </w:r>
    </w:p>
    <w:p w14:paraId="651E811F" w14:textId="29FA9FF9" w:rsidR="003B5C9B" w:rsidRDefault="003B5C9B" w:rsidP="003B5C9B">
      <w:pPr>
        <w:pStyle w:val="ListParagraph"/>
        <w:numPr>
          <w:ilvl w:val="0"/>
          <w:numId w:val="1"/>
        </w:numPr>
      </w:pPr>
      <w:r>
        <w:t>It is compulsory for all race entries to be processed through the Waka Ama NZ online entry system. This will assist with contract tracing. It is a requirement for all sanctioned events/races under Waka Ama NZ.</w:t>
      </w:r>
    </w:p>
    <w:p w14:paraId="0ED7E4D5" w14:textId="5AFF374F" w:rsidR="003B5C9B" w:rsidRDefault="003B5C9B" w:rsidP="003B5C9B">
      <w:pPr>
        <w:pStyle w:val="ListParagraph"/>
        <w:numPr>
          <w:ilvl w:val="0"/>
          <w:numId w:val="1"/>
        </w:numPr>
      </w:pPr>
      <w:r>
        <w:t>It is compulsory for participants/paddlers to be entered on the online entry system. Failure to do so will mean your race entry is withdrawn. This is a requirement for all sanctioned events/races under Waka Ama NZ.</w:t>
      </w:r>
    </w:p>
    <w:p w14:paraId="0BF9B50F" w14:textId="45A32404" w:rsidR="003B5C9B" w:rsidRDefault="003B5C9B" w:rsidP="003B5C9B">
      <w:pPr>
        <w:pStyle w:val="ListParagraph"/>
        <w:numPr>
          <w:ilvl w:val="0"/>
          <w:numId w:val="1"/>
        </w:numPr>
      </w:pPr>
      <w:r>
        <w:t>A QR code and contract tracing register will be available for participants/paddlers and whanau. This will be located at the admin tent.</w:t>
      </w:r>
    </w:p>
    <w:p w14:paraId="1EA993E2" w14:textId="290C854C" w:rsidR="003B5C9B" w:rsidRDefault="003B5C9B" w:rsidP="003B5C9B">
      <w:pPr>
        <w:pStyle w:val="ListParagraph"/>
        <w:numPr>
          <w:ilvl w:val="0"/>
          <w:numId w:val="1"/>
        </w:numPr>
      </w:pPr>
      <w:r>
        <w:t>Hand sanitiser will be available for use at the admin tent.</w:t>
      </w:r>
    </w:p>
    <w:p w14:paraId="60627067" w14:textId="6C3C91E3" w:rsidR="003B5C9B" w:rsidRDefault="003B5C9B" w:rsidP="003B5C9B">
      <w:pPr>
        <w:pStyle w:val="ListParagraph"/>
        <w:numPr>
          <w:ilvl w:val="0"/>
          <w:numId w:val="1"/>
        </w:numPr>
      </w:pPr>
      <w:r>
        <w:t>If you are feeling unwell, please stay home to be mindful of our waka whanau health and wellbeing.</w:t>
      </w:r>
    </w:p>
    <w:p w14:paraId="6AB591E5" w14:textId="77777777" w:rsidR="003B5C9B" w:rsidRDefault="003B5C9B" w:rsidP="003B5C9B"/>
    <w:p w14:paraId="3F151FA7" w14:textId="77777777" w:rsidR="003B5C9B" w:rsidRDefault="003B5C9B"/>
    <w:sectPr w:rsidR="003B5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A4D5E"/>
    <w:multiLevelType w:val="hybridMultilevel"/>
    <w:tmpl w:val="AA4A80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9B"/>
    <w:rsid w:val="003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C3C3"/>
  <w15:chartTrackingRefBased/>
  <w15:docId w15:val="{358CDFD6-615A-41C9-A0EF-2C62A759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Haidee Rangiawha</dc:creator>
  <cp:keywords/>
  <dc:description/>
  <cp:lastModifiedBy>Haidee Rangiawha</cp:lastModifiedBy>
  <cp:revision>1</cp:revision>
  <dcterms:created xsi:type="dcterms:W3CDTF">2021-03-10T03:04:00Z</dcterms:created>
  <dcterms:modified xsi:type="dcterms:W3CDTF">2021-03-10T03:10:00Z</dcterms:modified>
</cp:coreProperties>
</file>